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24684E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A182F" w:rsidRDefault="005A063B" w:rsidP="0024684E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пятой</w:t>
            </w:r>
            <w:r w:rsidR="006A182F">
              <w:rPr>
                <w:rFonts w:ascii="Arial" w:hAnsi="Arial"/>
                <w:b/>
                <w:spacing w:val="40"/>
              </w:rPr>
              <w:t xml:space="preserve"> сессии третьего созыва</w:t>
            </w:r>
          </w:p>
        </w:tc>
        <w:tc>
          <w:tcPr>
            <w:tcW w:w="1880" w:type="dxa"/>
          </w:tcPr>
          <w:p w:rsidR="0024684E" w:rsidRDefault="00262E6B" w:rsidP="0024684E">
            <w:pPr>
              <w:ind w:left="290" w:right="-70"/>
              <w:jc w:val="center"/>
              <w:rPr>
                <w:rFonts w:ascii="Áàëòèêà" w:hAnsi="Áàëòèêà"/>
              </w:rPr>
            </w:pPr>
            <w:r>
              <w:rPr>
                <w:rFonts w:ascii="Áàëòèêà" w:hAnsi="Áàëòèêà"/>
                <w:noProof/>
              </w:rPr>
              <w:drawing>
                <wp:inline distT="0" distB="0" distL="0" distR="0">
                  <wp:extent cx="84772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Федерациязы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4684E" w:rsidRDefault="0024684E" w:rsidP="0024684E"/>
    <w:p w:rsidR="0024684E" w:rsidRDefault="00542597" w:rsidP="0024684E">
      <w:pPr>
        <w:rPr>
          <w:b/>
          <w:i/>
        </w:rPr>
      </w:pPr>
      <w:r>
        <w:rPr>
          <w:b/>
          <w:i/>
        </w:rPr>
        <w:t>«</w:t>
      </w:r>
      <w:r w:rsidR="00B43504">
        <w:rPr>
          <w:b/>
          <w:i/>
        </w:rPr>
        <w:t>25</w:t>
      </w:r>
      <w:r>
        <w:rPr>
          <w:b/>
          <w:i/>
        </w:rPr>
        <w:t xml:space="preserve">» </w:t>
      </w:r>
      <w:r w:rsidR="005A063B">
        <w:rPr>
          <w:b/>
          <w:i/>
        </w:rPr>
        <w:t>февраля</w:t>
      </w:r>
      <w:r w:rsidR="0024684E">
        <w:rPr>
          <w:b/>
          <w:i/>
        </w:rPr>
        <w:t xml:space="preserve"> 20</w:t>
      </w:r>
      <w:r w:rsidR="00DA4DDD">
        <w:rPr>
          <w:b/>
          <w:i/>
        </w:rPr>
        <w:t>1</w:t>
      </w:r>
      <w:r w:rsidR="005A063B">
        <w:rPr>
          <w:b/>
          <w:i/>
        </w:rPr>
        <w:t>4</w:t>
      </w:r>
      <w:r w:rsidR="0024684E">
        <w:rPr>
          <w:b/>
          <w:i/>
        </w:rPr>
        <w:t xml:space="preserve"> года.                    с. Дмитриевка                              № </w:t>
      </w:r>
      <w:r w:rsidR="005A063B">
        <w:rPr>
          <w:b/>
          <w:i/>
        </w:rPr>
        <w:t>5</w:t>
      </w:r>
      <w:r w:rsidR="00466043">
        <w:rPr>
          <w:b/>
          <w:i/>
        </w:rPr>
        <w:t>-</w:t>
      </w:r>
      <w:r w:rsidR="00B06606">
        <w:rPr>
          <w:b/>
          <w:i/>
        </w:rPr>
        <w:t>2</w:t>
      </w:r>
    </w:p>
    <w:p w:rsidR="0024684E" w:rsidRDefault="0024684E" w:rsidP="0024684E"/>
    <w:p w:rsidR="0024684E" w:rsidRDefault="0024684E" w:rsidP="0024684E"/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>«Об утверждении Положения о бюджетном процессе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в муниципальном образовании Дмитриевское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сельское поселение»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В соответствии со ст.9 Бюджетного кодекса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муниципального образования Дмитриевское сельское поселение,  в целях определения правовых основ, содержания и механизма осуществления бюджетного процесса в муниципальном образовании Дмитриевское сельское поселение, установления основ бюджетных правоотношений, возникающих между субъектами бюджетных правоотношений в ходе составления, рассмотрения, утверждения, исполнения бюджета Дмитриевского сельского поселения  и контроля за его исполнением, Совет депутатов муниципального образования Дмитриевское сельское поселение 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решил: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Утвердить Положение о бюджетном процессе в муниципальном образовании Дмитриевское сельское поселение, согласно Приложению к настоящему решению.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left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jc w:val="both"/>
      </w:pPr>
      <w:r>
        <w:t xml:space="preserve">Признать утратившим силу решение сельского Совета депутатов муниципального образования Дмитриевское сельское поселение  от </w:t>
      </w:r>
      <w:r w:rsidR="00A324ED">
        <w:t>17.11.2008</w:t>
      </w:r>
      <w:r>
        <w:t xml:space="preserve"> г. № </w:t>
      </w:r>
      <w:r w:rsidR="00A324ED">
        <w:t>2-4</w:t>
      </w:r>
      <w:r w:rsidR="00EE592D">
        <w:t xml:space="preserve"> </w:t>
      </w:r>
      <w:r>
        <w:t>«Об утверждении Положения о бюджетном процессе в МО «Дмитриевское сельское поселение».</w:t>
      </w:r>
    </w:p>
    <w:p w:rsidR="00DE428D" w:rsidRDefault="00DE428D" w:rsidP="00DE428D">
      <w:pPr>
        <w:pStyle w:val="10"/>
      </w:pPr>
    </w:p>
    <w:p w:rsidR="00DE428D" w:rsidRDefault="00DE428D" w:rsidP="00DE428D">
      <w:pPr>
        <w:jc w:val="both"/>
      </w:pPr>
    </w:p>
    <w:p w:rsidR="00DE428D" w:rsidRDefault="00DE428D" w:rsidP="00DE428D">
      <w:pPr>
        <w:numPr>
          <w:ilvl w:val="0"/>
          <w:numId w:val="10"/>
        </w:numPr>
        <w:spacing w:line="276" w:lineRule="auto"/>
        <w:rPr>
          <w:lang w:eastAsia="en-US"/>
        </w:rPr>
      </w:pPr>
      <w:r>
        <w:t>Настоящее решение вступает в силу по истечению 10 дней со дня его обнародования.</w:t>
      </w:r>
    </w:p>
    <w:p w:rsidR="00DE428D" w:rsidRDefault="00DE428D" w:rsidP="00DE42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E428D" w:rsidRDefault="00DE428D" w:rsidP="00B06606">
      <w:pPr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Глава Дмитриевского </w:t>
      </w:r>
    </w:p>
    <w:p w:rsidR="00DE428D" w:rsidRDefault="00DE428D" w:rsidP="00DE428D">
      <w:pPr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сельского поселения                                                    В.П.</w:t>
      </w:r>
      <w:r w:rsidR="005A0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Харавлёв </w:t>
      </w:r>
    </w:p>
    <w:p w:rsidR="00DE428D" w:rsidRDefault="00DE428D" w:rsidP="00DE428D">
      <w:pPr>
        <w:rPr>
          <w:sz w:val="22"/>
          <w:szCs w:val="22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lastRenderedPageBreak/>
        <w:t xml:space="preserve">Приложение к решению Совета депутатов </w:t>
      </w: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муниципального образования Дмитри</w:t>
      </w:r>
      <w:r w:rsidR="00B06606">
        <w:rPr>
          <w:rFonts w:cs="Arial"/>
          <w:bCs/>
          <w:sz w:val="20"/>
          <w:szCs w:val="20"/>
          <w:lang w:eastAsia="en-US"/>
        </w:rPr>
        <w:t>е</w:t>
      </w:r>
      <w:r>
        <w:rPr>
          <w:rFonts w:cs="Arial"/>
          <w:bCs/>
          <w:sz w:val="20"/>
          <w:szCs w:val="20"/>
          <w:lang w:eastAsia="en-US"/>
        </w:rPr>
        <w:t>вское сельское поселение от</w:t>
      </w:r>
      <w:r w:rsidR="00B06606">
        <w:rPr>
          <w:rFonts w:cs="Arial"/>
          <w:bCs/>
          <w:sz w:val="20"/>
          <w:szCs w:val="20"/>
          <w:lang w:eastAsia="en-US"/>
        </w:rPr>
        <w:t xml:space="preserve"> 25.02.2014</w:t>
      </w:r>
      <w:r>
        <w:rPr>
          <w:rFonts w:cs="Arial"/>
          <w:bCs/>
          <w:sz w:val="20"/>
          <w:szCs w:val="20"/>
          <w:lang w:eastAsia="en-US"/>
        </w:rPr>
        <w:t xml:space="preserve">г. № </w:t>
      </w:r>
      <w:r w:rsidR="00B06606">
        <w:rPr>
          <w:rFonts w:cs="Arial"/>
          <w:bCs/>
          <w:sz w:val="20"/>
          <w:szCs w:val="20"/>
          <w:lang w:eastAsia="en-US"/>
        </w:rPr>
        <w:t>5-2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  <w:r>
        <w:rPr>
          <w:rFonts w:cs="Arial"/>
          <w:b/>
          <w:bCs/>
          <w:szCs w:val="16"/>
          <w:lang w:eastAsia="en-US"/>
        </w:rPr>
        <w:t>ПОЛОЖЕНИЕ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о бюджетном процессе в муниципальном образовании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Дмитриевское сельское поселение</w:t>
      </w:r>
      <w:r>
        <w:rPr>
          <w:rFonts w:ascii="Arial" w:hAnsi="Arial" w:cs="Arial"/>
          <w:b/>
          <w:bCs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Настоящее решение регулирует бюджетные правоотношения в пределах полномочий муниципального образования Дмитриевское сельское поселение, установленных Бюджетным кодексом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Глава I. ОБЩИЕ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  <w:r>
        <w:rPr>
          <w:rFonts w:cs="Courier New"/>
          <w:b/>
          <w:lang w:eastAsia="en-US"/>
        </w:rPr>
        <w:t>Статья 1. Правовые основы осуществления бюджетных правоотношений в муниципальном образовании Дмитриевское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Настоящее Положение подготовлено в соответствии с Конституцией Российской Федерации, Бюджетным кодексом Российской Федерации, </w:t>
      </w:r>
      <w:r>
        <w:rPr>
          <w:bCs/>
          <w:lang w:eastAsia="en-US"/>
        </w:rPr>
        <w:t xml:space="preserve">Федеральным </w:t>
      </w:r>
      <w:hyperlink r:id="rId6" w:history="1">
        <w:r>
          <w:rPr>
            <w:rStyle w:val="a9"/>
            <w:bCs/>
            <w:lang w:eastAsia="en-US"/>
          </w:rPr>
          <w:t>законом</w:t>
        </w:r>
      </w:hyperlink>
      <w:r>
        <w:rPr>
          <w:bCs/>
          <w:lang w:eastAsia="en-US"/>
        </w:rPr>
        <w:t xml:space="preserve"> </w:t>
      </w:r>
      <w:r>
        <w:rPr>
          <w:lang w:eastAsia="en-US"/>
        </w:rPr>
        <w:t xml:space="preserve">от 06.10.2003 № 131-ФЗ </w:t>
      </w:r>
      <w:r>
        <w:rPr>
          <w:bCs/>
          <w:lang w:eastAsia="en-US"/>
        </w:rPr>
        <w:t>"Об общих принципах организации местного самоуправления в Российской Федерации", иными федеральными законами, законами Республики Алтай,</w:t>
      </w:r>
      <w:r>
        <w:rPr>
          <w:lang w:eastAsia="en-US"/>
        </w:rPr>
        <w:t xml:space="preserve"> Уставом муниципального образования Дмитриевское сельское поселение и иными нормативными правовыми актами органа местного самоуправления,  регулирующими бюджетные правоотношения, возникающие между субъектами бюджетных правоотношений в ходе составления, рассмотрения, утверждения, исполнения бюджета Дмитриевского сельского поселения  и контроля за его исполнением, а также в процессе осуществления муниципальных заимствований и управления муниципальным долгом муниципального образования Дмитриевское сельское поселение.</w:t>
      </w: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 xml:space="preserve">Органы местного самоуправления муниципального образования Дмитриевское сельское поселение  осуществляют бюджетные полномочия в соответствии с Бюджетным </w:t>
      </w:r>
      <w:hyperlink r:id="rId7" w:history="1">
        <w:r>
          <w:rPr>
            <w:rStyle w:val="a9"/>
            <w:bCs/>
            <w:lang w:eastAsia="en-US"/>
          </w:rPr>
          <w:t>кодексом</w:t>
        </w:r>
      </w:hyperlink>
      <w:r>
        <w:rPr>
          <w:bCs/>
          <w:lang w:eastAsia="en-US"/>
        </w:rPr>
        <w:t xml:space="preserve"> Российской Федерации и настоящим Положением.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2.  Понятия и термины, применяемые в настоящем Положении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Понятия и термины, используемые в настоящем Положении, применяются в значениях, определенных Бюджетным Кодексом  Российской Федерации</w:t>
      </w:r>
      <w:r>
        <w:rPr>
          <w:bCs/>
          <w:lang w:eastAsia="en-US"/>
        </w:rPr>
        <w:t>, а так же следующие понятия: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Бюджетный процесс в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муниципальном  образовании Дмитриевское сельское поселение – регламентируемая нормами права, настоящим Положением и иными нормативно-правовыми актами деятельность органом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муниципального образования Дмитриевское сельское поселение – форма образования и расходования фонда денежных средств, предназначенных для финансового обеспечения задач и функций органов местного самоуправления муниципального образования Дмитриевское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3. Структура бюджетного законодательства  муниципального образования </w:t>
      </w:r>
      <w:r w:rsidRPr="00296B42">
        <w:rPr>
          <w:b/>
          <w:bCs/>
          <w:lang w:eastAsia="en-US"/>
        </w:rPr>
        <w:t xml:space="preserve">Дмитриевского </w:t>
      </w:r>
      <w:r>
        <w:rPr>
          <w:rFonts w:cs="Arial"/>
          <w:b/>
          <w:lang w:eastAsia="en-US"/>
        </w:rPr>
        <w:t>сельского поселения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t xml:space="preserve">Бюджетное законодательство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состоит из настоящего Решения и принятых в соответствии с ним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 бюджете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 (далее – решение о бюджете),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за отчетный финансовый год (далее - решение об исполнении бюджета), а также иных решений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поселение, регулирующих бюджетные правоотношения в соответствии с Бюджетным </w:t>
      </w:r>
      <w:hyperlink r:id="rId8" w:history="1">
        <w:r>
          <w:rPr>
            <w:rStyle w:val="a9"/>
          </w:rPr>
          <w:t>кодексом</w:t>
        </w:r>
      </w:hyperlink>
      <w:r>
        <w:t xml:space="preserve"> Российской Федерации</w:t>
      </w:r>
      <w:r>
        <w:rPr>
          <w:rFonts w:ascii="Arial" w:hAnsi="Arial" w:cs="Arial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4. Основные этапы бюджетного процесса в муниципальном образовании </w:t>
      </w:r>
      <w:r w:rsidRPr="00296B42">
        <w:rPr>
          <w:b/>
          <w:bCs/>
          <w:lang w:eastAsia="en-US"/>
        </w:rPr>
        <w:t>Дмитриевское</w:t>
      </w:r>
      <w:r>
        <w:rPr>
          <w:bCs/>
          <w:lang w:eastAsia="en-US"/>
        </w:rPr>
        <w:t xml:space="preserve"> </w:t>
      </w:r>
      <w:r>
        <w:rPr>
          <w:rFonts w:cs="Arial"/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Бюджетный процесс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  включает следующие этапы: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составление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рассмотрение и утверждение  бюджета муниципального образования </w:t>
      </w:r>
      <w:r>
        <w:rPr>
          <w:bCs/>
          <w:lang w:eastAsia="en-US"/>
        </w:rPr>
        <w:t>Дмитриевское сельское поселение</w:t>
      </w:r>
      <w:r>
        <w:rPr>
          <w:rFonts w:cs="Arial"/>
          <w:lang w:eastAsia="en-US"/>
        </w:rPr>
        <w:t xml:space="preserve">- исполнение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осуществление муниципального финансового контроля;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подготовка, рассмотрение и утверждение годового отчета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</w:t>
      </w:r>
      <w:r>
        <w:rPr>
          <w:rFonts w:cs="Arial"/>
          <w:b/>
          <w:lang w:eastAsia="en-US"/>
        </w:rPr>
        <w:t>.  УЧАСТНИКИ БЮДЖЕТНОГО ПРОЦЕССА И ИХ ПОЛНОМОЧИЯ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5. Участники бюджетного процесса 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Участниками бюджетного процесса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являются: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Глава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сельский Совет депутатов муниципального образования 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(далее -       сельский Совет депутатов;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- органы муниципального финансового контроля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color w:val="000000"/>
        </w:rPr>
        <w:t>сельская администрация муниципального образования (исполнительно-распорядительный орган сельского поселения)</w:t>
      </w:r>
      <w:r>
        <w:rPr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главный распорядитель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доходов  в бюджет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источников финансирования дефицита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получатели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6. Бюджетные полномочия участников бюджетного процесса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lastRenderedPageBreak/>
        <w:t>1.</w:t>
      </w:r>
      <w:r>
        <w:t xml:space="preserve">  Глава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 xml:space="preserve">сельское поселение </w:t>
      </w:r>
      <w:r>
        <w:t>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издает нормативные правовые акты, регулирующие бюджетные правоотношения;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вносит на рассмотрение сельского Совета депутатов </w:t>
      </w:r>
      <w:r>
        <w:rPr>
          <w:lang w:eastAsia="en-US"/>
        </w:rPr>
        <w:t>Турочакск</w:t>
      </w:r>
      <w:r>
        <w:t xml:space="preserve">ого сельского поселения проект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с необходимыми документами и материалами, а также отчет об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вносит в Совет депутатов </w:t>
      </w:r>
      <w:r>
        <w:rPr>
          <w:bCs/>
          <w:lang w:eastAsia="en-US"/>
        </w:rPr>
        <w:t xml:space="preserve">Дмитриевское </w:t>
      </w:r>
      <w:r>
        <w:t>сельское поселение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утверждает заключения на нормативные правовые акты Совета депутатов</w:t>
      </w:r>
      <w:r>
        <w:rPr>
          <w:lang w:eastAsia="en-US"/>
        </w:rPr>
        <w:t xml:space="preserve"> </w:t>
      </w:r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сельского поселения,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>Дмитриевское сельское поселение</w:t>
      </w:r>
      <w:r>
        <w:t xml:space="preserve"> осуществляет иные бюджетные полномочия, определенные законодательством Российской Федерации, Республики Алтай, муниципальными правовыми актами.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 В области регулирования бюджетных правоотношений к ведению сельского Совета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относятся: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рассмотрение и утверждение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(далее - бюджет) и годового отчета об исполнении, осуществление контроля за исполнением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>
        <w:t xml:space="preserve">2) установление порядка представления, рассмотрения и утверждения годового отчета об исполнении бюджета в соответствии с положениями Бюджетного </w:t>
      </w:r>
      <w:hyperlink r:id="rId9" w:history="1">
        <w:r>
          <w:rPr>
            <w:rStyle w:val="a9"/>
          </w:rPr>
          <w:t>кодекса</w:t>
        </w:r>
      </w:hyperlink>
      <w:r>
        <w:t xml:space="preserve">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 установление, изменение и отмена местных налогов и сборов, в том числе налогов предусмотренных специальными налоговыми режимами, в соответствии с законодательством Российской Федерации о налогах и сборах;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4) утверждение порядка предоставления муниципальных гарантий;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5)</w:t>
      </w:r>
      <w:bookmarkStart w:id="2" w:name="Par57"/>
      <w:bookmarkStart w:id="3" w:name="Par61"/>
      <w:bookmarkEnd w:id="2"/>
      <w:bookmarkEnd w:id="3"/>
      <w:r>
        <w:t xml:space="preserve"> проведение публичных слушаний по проекту 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и годовому отчету об исполнении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осуществление иных бюджетных полномочий, определенных федеральным законодательством,  законодательством Республики Алтай,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В области регулирования бюджетных правоотношений к ведению </w:t>
      </w:r>
      <w:r>
        <w:t xml:space="preserve">Сельской администрации муниципального образования (исполнительно-распорядительный орган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(далее – </w:t>
      </w:r>
      <w:r>
        <w:rPr>
          <w:bCs/>
          <w:lang w:eastAsia="en-US"/>
        </w:rPr>
        <w:t>Дмитриевская</w:t>
      </w:r>
      <w:r>
        <w:t xml:space="preserve"> сельская администрация),</w:t>
      </w:r>
      <w:r>
        <w:rPr>
          <w:lang w:eastAsia="en-US"/>
        </w:rPr>
        <w:t xml:space="preserve"> относятся: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установление </w:t>
      </w:r>
      <w:hyperlink r:id="rId10" w:history="1">
        <w:r>
          <w:rPr>
            <w:rStyle w:val="a9"/>
          </w:rPr>
          <w:t>порядка</w:t>
        </w:r>
      </w:hyperlink>
      <w:r>
        <w:t xml:space="preserve"> и сроков составления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 соблюдением требований, установленных Бюджетным </w:t>
      </w:r>
      <w:hyperlink r:id="rId11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разработка для представления Главой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в сельский Совет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проекта решения о бюджете и годового отчета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поселение, обеспечение исполнения бюджета, осуществление контроля за исполнением;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одобрение прогноза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подведение предварительных итогов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за истекший период;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установление порядка ведения реестра расходных обязательств муниципального </w:t>
      </w:r>
      <w:r>
        <w:lastRenderedPageBreak/>
        <w:t xml:space="preserve">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9"/>
      <w:bookmarkEnd w:id="4"/>
      <w:r>
        <w:t xml:space="preserve">5) установление порядка формирования муниципальных заданий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финансового обеспечения их выполнения за счет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0"/>
      <w:bookmarkEnd w:id="5"/>
      <w:r>
        <w:t xml:space="preserve">6) принятие решения и установление порядка использования бюджетных ассигнований резервного фонда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поселение, предусмотренных в составе бюджета муниципального образования Б</w:t>
      </w:r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установление порядка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>
        <w:t xml:space="preserve">8) издание нормативного правового акта о списании муниципального долга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случае и порядке, установленных Бюджетным </w:t>
      </w:r>
      <w:hyperlink r:id="rId12" w:history="1">
        <w:r>
          <w:rPr>
            <w:rStyle w:val="a9"/>
          </w:rPr>
          <w:t>кодексом</w:t>
        </w:r>
      </w:hyperlink>
      <w:r>
        <w:t xml:space="preserve"> Российской Федерации;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принятие решения о предоставлении муниципальных гарантий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6"/>
      <w:bookmarkEnd w:id="7"/>
      <w:r>
        <w:t xml:space="preserve">10) осуществление муниципальных внутренних заимствований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>
        <w:t xml:space="preserve">11) осуществление управления муниципальным долгом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установление порядка, условий предоставления и расходования субсидий из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соответствии с Бюджетным </w:t>
      </w:r>
      <w:hyperlink r:id="rId13" w:history="1">
        <w:r>
          <w:rPr>
            <w:rStyle w:val="a9"/>
          </w:rPr>
          <w:t>кодексом</w:t>
        </w:r>
      </w:hyperlink>
      <w:r>
        <w:t xml:space="preserve"> Российской Федерации и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установление форм и </w:t>
      </w:r>
      <w:hyperlink r:id="rId14" w:history="1">
        <w:r>
          <w:rPr>
            <w:rStyle w:val="a9"/>
          </w:rPr>
          <w:t>порядка</w:t>
        </w:r>
      </w:hyperlink>
      <w:r>
        <w:t xml:space="preserve"> осуществления финансового контроля исполнительно-распорядительным органом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формирование бюджетной, налоговой и долговой политики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15) формирование заключений на нормативные правовые акты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rFonts w:ascii="Courier New" w:hAnsi="Courier New" w:cs="Courier New"/>
        </w:rPr>
        <w:t xml:space="preserve"> </w:t>
      </w:r>
      <w:r>
        <w:rPr>
          <w:lang w:eastAsia="en-US"/>
        </w:rPr>
        <w:t xml:space="preserve">сельское поселение,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16) </w:t>
      </w:r>
      <w:r>
        <w:t>устанавливает порядок составления и ведения сводной бюджетной росписи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  и кассового плана исполнения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17) является администратором источников внутреннего финансирования дефицита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18) 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19)  в случаях, установленных Бюджетным кодексом Российской Федерации, выносит предупреждение руководителям органов местного самоуправления и получателям бюджетных средств о ненадлежащем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20)  составляет консолидированный бюджет, сеть штаты и контингенты на очередной финансовый год и плановый период, а также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22) осуществляет иные полномочия, определенные федеральным законодательством, законодательством Республики Алтай решениями органов местного самоуправления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случаях, установленных Бюджетным </w:t>
      </w:r>
      <w:hyperlink r:id="rId15" w:history="1">
        <w:r>
          <w:rPr>
            <w:rStyle w:val="a9"/>
          </w:rPr>
          <w:t>кодексом</w:t>
        </w:r>
      </w:hyperlink>
      <w:r>
        <w:t xml:space="preserve"> Российской Федерации,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полномочия, указанные в настоящем пункте, самостоятельно.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 Органом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является Контрольно-ревизионная комиссия муниципального образования «Турочакский район», созданная Советом депутатов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2) Внутренний муниципальный финансовый контроль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осуществляет Главный бухгалтер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rFonts w:cs="Arial"/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 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осуществляют бюджетные полномочия в  соответствии с Бюджетным кодексом Российской Федерации федеральными законами и принимаемые в соответствии с ними нормативными правовыми актами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4. </w:t>
      </w:r>
      <w:r>
        <w:t xml:space="preserve">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администрация, имеющая право распределять бюджетные ассигнования и лимиты бюджетных обязательств между подведомственными получателями средств муниципального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2)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обладает бюджетными полномочиями в соответствии со </w:t>
      </w:r>
      <w:hyperlink r:id="rId16" w:history="1">
        <w:r>
          <w:rPr>
            <w:rStyle w:val="a9"/>
          </w:rPr>
          <w:t>статьей 158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5. 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определенный решением о бюджете, орган местного самоуправления, осуществляющий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муниципального образования 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6. Главный администратор источников финансирования дефицита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Главный администратор источников финансирования дефицита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- определенный решением о бюджете орган, имеющий право в соответствии с Бюджетным </w:t>
      </w:r>
      <w:hyperlink r:id="rId17" w:history="1">
        <w:r>
          <w:rPr>
            <w:rStyle w:val="a9"/>
          </w:rPr>
          <w:t>кодексом</w:t>
        </w:r>
      </w:hyperlink>
      <w:r>
        <w:t xml:space="preserve"> Российской Федерации осуществлять операции с источниками финансирования дефицита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Администратор источников финансирования дефицита муниципального бюджета обладает бюджетными полномочиями в соответствии с </w:t>
      </w:r>
      <w:hyperlink r:id="rId18" w:history="1">
        <w:r>
          <w:rPr>
            <w:rStyle w:val="a9"/>
          </w:rPr>
          <w:t>частью 1 статьи 160.2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7.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1)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казенное муниципальное находящееся в ведении органа местного самоуправления, осуществляющего бюджетные полномочия главного распорядителя бюджетных средств.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2) 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средств, в ведении которого оно находится, осуществляется в соответствии со </w:t>
      </w:r>
      <w:hyperlink r:id="rId19" w:history="1">
        <w:r>
          <w:rPr>
            <w:rStyle w:val="a9"/>
          </w:rPr>
          <w:t>статьями 161</w:t>
        </w:r>
      </w:hyperlink>
      <w:r>
        <w:t xml:space="preserve">, </w:t>
      </w:r>
      <w:hyperlink r:id="rId20" w:history="1">
        <w:r>
          <w:rPr>
            <w:rStyle w:val="a9"/>
          </w:rPr>
          <w:t>162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Статья 7 Публичные слушания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По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 бюджета Советом депутатов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проводятся публичные слушания.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Публичные слушания проводятся посредством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в сети Интернет, на стендах в Сельской администрации, СДК, библиотек, стенде с.Дмитриевка  и рассмотрения поступивших предложений.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Размещение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годового отчета об исполнении бюджета на официальном сайте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осуществляется в течение трех дней со дня их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ельское поселение, а также  осуществляется заблаговременное оповещение жителей муниципального образования о проведении публичных слушаний, в т.ч. в СМИ.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 В публичных слушаниях вправе участвовать граждане, проживающие в муниципальном образовании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обладающие активным избирательным правом, а также представители организаций, осуществляющих деятельность на территории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представители государственных органов и органов местного самоуправления (далее - заинтересованные лица).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r>
        <w:t xml:space="preserve">5) Заинтересованные лица в течение 5 рабочих дней после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в сети Интернет направляют мотивированные предложения по указанным документам в письменном виде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либо в электронном виде по адресу, указанному в СМИ и  сети Интернет на официальном сайте «Муниципальное образование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Предложения должны содержать указание на статьи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и разделы годового отчета об исполнении бюджета, в которые, по мнению заинтересованных лиц, следует внести изменения, а также обоснование необходимости внесения таких изменений.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Предложения, поступившие к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бюджета, обобщаются Комиссией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ответственной за рассмотрение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(далее - Комиссия по бюджету), и направляются в течение двух дней после истечения срока подачи предложений, установленного </w:t>
      </w:r>
      <w:hyperlink r:id="rId21" w:anchor="Par112" w:history="1">
        <w:r>
          <w:rPr>
            <w:rStyle w:val="a9"/>
          </w:rPr>
          <w:t>частью 5</w:t>
        </w:r>
      </w:hyperlink>
      <w:r>
        <w:t xml:space="preserve"> настоящей статьи, в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 xml:space="preserve">ую </w:t>
      </w:r>
      <w:r>
        <w:t xml:space="preserve">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для заключения. </w:t>
      </w:r>
      <w:r>
        <w:lastRenderedPageBreak/>
        <w:t xml:space="preserve">Предложения с заключением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рассматриваются Комиссией по бюджету.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Результаты рассмотрения поступивших предложений сообщаются заинтересованным лицам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в порядке, установленном Федеральным </w:t>
      </w:r>
      <w:hyperlink r:id="rId22" w:history="1">
        <w:r>
          <w:rPr>
            <w:rStyle w:val="a9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III</w:t>
      </w:r>
      <w:r>
        <w:rPr>
          <w:rFonts w:cs="Arial"/>
          <w:b/>
          <w:lang w:eastAsia="en-US"/>
        </w:rPr>
        <w:t>.  ВНЕСЕНИЕ, РАССМОТРЕНИЕ И УТВЕРЖДЕНИЕ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8. Составление проекта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составляется и утверждается сроком на три года - очередной финансовый год и плановый период.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Порядок и сроки составления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устанавливаются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 с</w:t>
      </w:r>
      <w:r>
        <w:t xml:space="preserve">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 соблюдением требований, установленных Бюджетным </w:t>
      </w:r>
      <w:hyperlink r:id="rId23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Проект бюджета составляется на основе прогноза социально-экономического развития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целях финансового обеспечения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9.  Порядок отражения в решении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бюджетных ассигнований на осуществление бюджетных инвестиций в объекты капитального строительства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4"/>
      <w:bookmarkEnd w:id="10"/>
      <w:r>
        <w:t xml:space="preserve">1)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софинансирование которых осуществляется за счет межбюджетных субсидий, отражаются в решении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составе ведомственной структуры расходов раздельно по каждому объекту и (или) инвестиционному проекту и соответствующему ему виду расходов, в составе сводной бюджетной росписи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суммарно по соответствующему виду расходов.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37"/>
      <w:bookmarkEnd w:id="11"/>
      <w:r>
        <w:t xml:space="preserve">2)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сметной стоимостью более 50 миллионов рублей, включенные в муниципальную адресную инвестиционную программу, отражаются раздельно по каждому объекту и (или) инвестиционному проекту в приложении к решению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12" w:name="Par138"/>
      <w:bookmarkEnd w:id="12"/>
      <w:r>
        <w:t xml:space="preserve">3)  Бюджетные инвестиции в объекты капитального строительства за счет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осуществляются в соответствии с муниципальной адресной инвестиционной программой, </w:t>
      </w:r>
      <w:hyperlink r:id="rId24" w:history="1">
        <w:r>
          <w:rPr>
            <w:rStyle w:val="a9"/>
          </w:rPr>
          <w:t>порядок</w:t>
        </w:r>
      </w:hyperlink>
      <w:r>
        <w:t xml:space="preserve"> формирования и реализации которой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10. Резервный фонд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  Резервный фонд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(далее - Резервный фонд) создается в соответствии со </w:t>
      </w:r>
      <w:hyperlink r:id="rId25" w:history="1">
        <w:r>
          <w:rPr>
            <w:rStyle w:val="a9"/>
            <w:lang w:eastAsia="en-US"/>
          </w:rPr>
          <w:t>статьей 81</w:t>
        </w:r>
      </w:hyperlink>
      <w:r>
        <w:rPr>
          <w:lang w:eastAsia="en-US"/>
        </w:rPr>
        <w:t xml:space="preserve">  Бюджетного кодекса Российской Федерации и представляет собой часть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предназначенную для исполнения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в случае недостаточности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для финансового обеспечения расходных обязательств в очередном финансовом году, а также непредвиденных и незапланированных расходов, связанных в том числе с профилактикой и ликвидацией последствий </w:t>
      </w:r>
      <w:r>
        <w:t xml:space="preserve">стихийных бедствий и других </w:t>
      </w:r>
      <w:r>
        <w:rPr>
          <w:lang w:eastAsia="en-US"/>
        </w:rPr>
        <w:t>чрезвычайных ситуаций.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bookmarkStart w:id="13" w:name="Par146"/>
      <w:bookmarkEnd w:id="13"/>
      <w:r>
        <w:rPr>
          <w:lang w:eastAsia="en-US"/>
        </w:rPr>
        <w:t xml:space="preserve">2) Резервный фонд формируется в составе бюджетных ассигнований, утвержденных на очередной финансовый год решением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отражается в ведомственной структуре расходов бюджета</w:t>
      </w:r>
      <w:r>
        <w:t xml:space="preserve"> и не может превышать 3 процента утвержденного указанным решением общего объема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3) </w:t>
      </w:r>
      <w:r>
        <w:t xml:space="preserve">Бюджетные ассигнования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, предусмотренные в составе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, используются по решению Турочакской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 Порядок использования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, устанавливается Турочакской сельской 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5)  Отчет об использовании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прилагается к ежеквартальному и годовому отчетам об исполнении бюджета, проектам решения о внесении изменений в бюджет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11.  Документы и материалы, представляемые одновременно с проектом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 w:rsidRPr="00874FAF">
        <w:rPr>
          <w:b/>
        </w:rPr>
        <w:t xml:space="preserve"> </w:t>
      </w:r>
      <w:r>
        <w:rPr>
          <w:b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Одновременно с проектом решения о бюджете в Совет депутатов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представляются: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основные направления бюджетной и налоговой политики;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-предварительные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за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прогноз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прогноз основных характеристик (общий объем доходов, общий объем расходов, дефицита (профицита) бюджета) бюджета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к проекту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методики (проекты методик) и расчеты распределения субсидий;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>- проект программы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проекты программ муниципальных гарантий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на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-предложенные Сельским Советом депутатов, Контрольно-ревизионной комиссией, проекты смет расходов,  в случае возникновения разногласий с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в отношении указанных смет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12. Внесение проекта решения о бюджете в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Глава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вносит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на очередной финансовый год и плановый период  в первом  и окончательном чтении</w:t>
      </w:r>
      <w:r>
        <w:rPr>
          <w:color w:val="FF0000"/>
          <w:lang w:eastAsia="en-US"/>
        </w:rPr>
        <w:t xml:space="preserve">  </w:t>
      </w:r>
      <w:r>
        <w:rPr>
          <w:lang w:eastAsia="en-US"/>
        </w:rPr>
        <w:t xml:space="preserve">на рассмотрение в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Совет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не позднее 15 ноября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считается внесенным в срок, если он доставлен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до 24 часов 15 ноября текущего года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left="142" w:firstLine="218"/>
        <w:jc w:val="both"/>
        <w:rPr>
          <w:lang w:eastAsia="en-US"/>
        </w:rPr>
      </w:pPr>
      <w:r>
        <w:rPr>
          <w:lang w:eastAsia="en-US"/>
        </w:rPr>
        <w:t xml:space="preserve">Одновременно с проектом решения о бюджете на очередной финансовый год и плановый период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представляются документы и материалы в соответствии со статьей 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В течение дня со дня внесения в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проекта решения о бюджете, Председатель Сельского Совета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направляет его в Комиссию по бюджету для подготовки заключения о соответствии состава представленных документов и материалов требованиям статьи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Бюджетная комиссия в течении 5 дней со дня получения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готовит соответствующее заключение.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  Бюджетная комиссия принимает решение о том, что проект решения о бюджете принимается к рассмотрению сессией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либо подлежит возврату на доработку.</w:t>
      </w:r>
    </w:p>
    <w:p w:rsidR="00DE428D" w:rsidRDefault="00DE428D" w:rsidP="00DE428D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6)  Доработанный проект решения со всеми необходимыми документами и материалами представляется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в течении 5 дней со дня возврата и считается внесенным в день первоначального представления его в Сельский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cs="Arial"/>
        </w:rPr>
        <w:t xml:space="preserve">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13. Порядок рассмотрение проекта решения о бюджете Сельским Советом депутатов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Сельский Совет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 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lastRenderedPageBreak/>
        <w:t>Дмитриевское</w:t>
      </w:r>
      <w:r>
        <w:rPr>
          <w:rFonts w:cs="Arial"/>
          <w:lang w:eastAsia="en-US"/>
        </w:rPr>
        <w:t xml:space="preserve"> сельское поселение на очередной финансовый и плановый период </w:t>
      </w:r>
      <w:r>
        <w:rPr>
          <w:lang w:eastAsia="en-US"/>
        </w:rPr>
        <w:t>в первом  и окончательном чтении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14.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>Срок рассмотрения проекта решения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сельское поселение на очередной финансовый год и плановый период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Сельский Совет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в первом и окончательном чтении в течение 30 дней со дня его внесения.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15.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Предмет первого и окончательного чтения проекта решения о бюджете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 на очередной финансовый год и плановый период.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При рассмотрении проекта 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в первом и окончательном чтении  обсуждается прогноз социально-экономического развития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>и основные направления бюджетной и налоговой политики на 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Предметом рассмотрения проекта решения 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 являются:</w:t>
      </w:r>
    </w:p>
    <w:p w:rsidR="00DE428D" w:rsidRDefault="00DE428D" w:rsidP="00DE428D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lang w:eastAsia="en-US"/>
        </w:rPr>
        <w:t xml:space="preserve">основные характеристики </w:t>
      </w:r>
      <w:r>
        <w:t>бюджета, к которым относятся;</w:t>
      </w:r>
    </w:p>
    <w:p w:rsidR="00DE428D" w:rsidRDefault="00DE428D" w:rsidP="00DE428D">
      <w:pPr>
        <w:autoSpaceDE w:val="0"/>
        <w:autoSpaceDN w:val="0"/>
        <w:adjustRightInd w:val="0"/>
        <w:ind w:firstLine="90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прогнозируемый в очередном финансовом году и плановом периоде  общий объем   доходов;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 приложение к решению Совета депутатов устанавливающее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Республикой Алтай;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общий объем  расходов в очередном финансовом году и плановом периоде;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общий объем условно утверждаемых (утвержденных) расходов в объеме не менее 2,5% общего объема расходов на первый год планового периода и не менее 5% общего объема расходов бюджета на второй год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верхний предел муниципального внутреннего долга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конец очередного финансового года и каждого года планового периода;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нормативная величина Резервного фонда в очередном финансовом году и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дефицит (профицит)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очередном финансовом году и плановом периоде.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2) приложения к решению Сельского  Совета депутатов устанавливающие: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администраторов доходов бюджета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администраторов источников финансирования дефицита бюджета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(при условии, что планируется дефицит бюджета)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на очередной финансовый год и плановый период в пределах общего объема расходов бюджета на очередной финансовый год и плановый период, в соответствии с пунктом 2 </w:t>
      </w:r>
      <w:hyperlink r:id="rId26" w:history="1">
        <w:r>
          <w:rPr>
            <w:rStyle w:val="a9"/>
          </w:rPr>
          <w:t>статьи 192</w:t>
        </w:r>
      </w:hyperlink>
      <w:r>
        <w:t xml:space="preserve"> Бюджетного кодекса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  </w:t>
      </w:r>
      <w:r>
        <w:rPr>
          <w:lang w:eastAsia="en-US"/>
        </w:rPr>
        <w:t>распределение бюджетных ассигнований на реализацию долгосрочных целевых программ, финансируемых из бюджета муниципального образования</w:t>
      </w:r>
      <w:r>
        <w:t xml:space="preserve">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Объем </w:t>
      </w:r>
      <w:r>
        <w:rPr>
          <w:lang w:eastAsia="en-US"/>
        </w:rPr>
        <w:t>бюджетных ассигнований на осуществление бюджетных инвестиций в объекты капитального строительства муниципальной собственности;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- </w:t>
      </w:r>
      <w:r>
        <w:t xml:space="preserve"> программа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 программа муниципальных гарантий муниципального образования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текстовые статьи проекта решения о бюджете муниципального образования на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16.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Порядок подготовки к рассмотрению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 Проект решения о бюджете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внесенный с соблюдением требований настоящего Положения, Председателем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направляет в Комиссию по бюджету, в соответствии со статьей 12 настоящего Положения, а также в Контрольно-ревизионную комиссию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для рассмотрения и подготовки  и предложений и  заключений по данному решению: о принятии  или об отклонении  предоставленного проекта решения о бюджете, 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течение срока, установленного п.7 статьи 7 и  статьей 12 настоящего Положения  Комиссия по бюджету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подготавливает заключение и предложения и направляет их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В течение 15 дней со дня внесения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Контрольно-ревизионная комиссия муниципального образования «Турочакский район»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подготавливает заключение и предложения и направляет их в Сельский 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4) Предложения по проекту решения о бюджете на очередной финансовый год и плановый период представляются письменно на основании экономических расчетов и приложением соответствующих документов.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5) На основании заключений Комиссии по бюджету и Контрольно-ревизионной комиссии муниципального образования «Турочакский район» Комиссия по бюджету в срок не позднее 4 декабря готовит сводное заключение по указанному проекту, которое направляется в</w:t>
      </w:r>
      <w:r w:rsidRPr="00DA3C70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10 дней до утверждения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первом и окончательном чтении.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информацию, содержащую возражения и предложения на представленное Комиссией по бюджету сводное заключение, и направляет ее в Сельский  Совет депутатов муниципальное образование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4 дней до утверждения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Комиссия по бюджету с учетом указанной информации  муниципального </w:t>
      </w:r>
      <w:r>
        <w:lastRenderedPageBreak/>
        <w:t xml:space="preserve">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в течение 4 дней со дня ее поступления проект постановления Сельского Совета депутатов о принятии в первом и окончательном чтении или отклонении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представляет его со сводным заключением на рассмотрение сессии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17.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Рассмотрение проекта решения 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1). При  рассмотрении в первом и окончательном чтении 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заслушивается доклад  Главы администрации или  уполномоченного им лица, доклад председателя бюджетной комиссии,  а также доклад председателя Контрольно-ревизионной комиссии Турочакского района  и принимает решение о принятии или об  отклонении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lang w:eastAsia="en-US"/>
        </w:rPr>
        <w:t xml:space="preserve">2). </w:t>
      </w:r>
      <w:r>
        <w:rPr>
          <w:rFonts w:cs="Arial"/>
          <w:lang w:eastAsia="en-US"/>
        </w:rPr>
        <w:t xml:space="preserve">Принятое решение о бюджете, Сельским 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течении 3 дней  со дня его принятия отправляется на обнародование.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Статья 18. Отклонение проекта решения о бюджете муниципального образования  Д</w:t>
      </w:r>
      <w:r w:rsidRPr="00DA3C70">
        <w:rPr>
          <w:rStyle w:val="aa"/>
          <w:b/>
          <w:i w:val="0"/>
        </w:rPr>
        <w:t>митриевское</w:t>
      </w:r>
      <w:r>
        <w:rPr>
          <w:rFonts w:cs="Arial"/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В случае отклонения  проекта решения  о бюджете Сельский Совет депутатов может: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вернуть указанное решение  на доработку;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-принять решение о создании согласительной комиссии, состоящей из представителей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 и представителей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ab/>
        <w:t xml:space="preserve"> сельской администрации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для разработки согласованного варианта проекта бюджета с учетом предложений и рекомендаций,  изложенных в заключении комиссией по бюджету.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19. Порядок работы согласительной комиссии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Согласительная комиссия формируется решением сессии из равного числа представителей Сельского Совета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и представителей Турочакской сельской администрации </w:t>
      </w:r>
      <w:r>
        <w:rPr>
          <w:rFonts w:cs="Arial"/>
        </w:rPr>
        <w:t>муниципального образования Курмач-Байгольское сельское поселение</w:t>
      </w:r>
      <w:r>
        <w:rPr>
          <w:rFonts w:cs="Arial"/>
          <w:lang w:eastAsia="en-US"/>
        </w:rPr>
        <w:t>, которая рассматривает и осуществляет свою деятельность по урегулированию спорных вопросов в период рассмотрения проекта решения о бюджете муниципального образования Курмач-Байгольское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2). Срок рассмотрения разногласий согласительной комиссии не может превышать 5 дней со дня отклонения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3). Решение согласительной комиссии принимается,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lastRenderedPageBreak/>
        <w:t xml:space="preserve">Статья 20. Внесение отклоненного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В случае отклонения  проекта решения  о бюджете Сельским Советом депутатов и возвращении  указанного решения  на доработку в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сельскую администрацию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в течении 5 дней дорабатывает указанный проект с учетом предложений Бюджетной комиссии, и приложенных к ним  соответствующих документов, и вносит доработанный проект на повторное рассмотрение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2. В случае отклонения  проекта решения  о бюджете Сельским  Советом депутатов и возвращении  указанного решения  на рассмотрение согласительной комиссии для разработки и внесения согласованного варианта проекта бюджета: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 Совместно, для разработки окончательного варианта проекта решения о бюджете, согласительная комиссия рассматривает возникшие разногласия и принимает согласованное решение в порядке, установленным статьей 19 настоящего Положения.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2).  По окончании работы согласительной комиссии над проектом решения о бюджете, отклоненном при его рассмотрении,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вносит на рассмотрение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согласованный окончательный вариант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Позиции, по которым стороны не выработали согласованного решения, также вносятся на рассмотрение сессии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21. Рассмотрение проекта решения о бюджете муниципального образования 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 при его повторном внесении </w:t>
      </w:r>
    </w:p>
    <w:p w:rsidR="00DE428D" w:rsidRDefault="00DE428D" w:rsidP="00DE428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1). При повторном внесении проекта решения о бюджете,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рассматривает его не позднее 5 дней со дня его повторного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2). Принятый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решение о бюджете в течение 3 дней со дня его принятия направляется Главе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для подписания и обнародования.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3). Решение о бюджете подлежит официальному опубликованию не позднее пяти дней после его подписания Главой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4). Решение о бюджете вступает в силу с 1 января и действует по 31 декабря финансового года, если иное не предусмотрено Бюджетным </w:t>
      </w:r>
      <w:hyperlink r:id="rId27" w:history="1">
        <w:r>
          <w:rPr>
            <w:rStyle w:val="a9"/>
          </w:rPr>
          <w:t>кодексом</w:t>
        </w:r>
      </w:hyperlink>
      <w:r>
        <w:t xml:space="preserve"> Российской Федерации и (или) Решением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5). Повторно отклонить проект решения о бюджете и направить повторно указанный проект в согласительную комиссию,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имеет права. Повторное отклонение проекта решения о бюджете возможно лишь в случае, если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ставит вопрос о доверии руководителям исполнительных органов местного самоуправления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назначении которых оно принимало участие.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IV</w:t>
      </w:r>
      <w:r>
        <w:rPr>
          <w:rFonts w:cs="Arial"/>
          <w:b/>
          <w:lang w:eastAsia="en-US"/>
        </w:rPr>
        <w:t xml:space="preserve">. ВНЕСЕНИЕ ИЗМЕНЕНИЙ В БЮДЖЕТ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Статья 22. Внесение изменений в решение о бюджете</w:t>
      </w:r>
      <w:r>
        <w:rPr>
          <w:b/>
          <w:lang w:eastAsia="en-US"/>
        </w:rPr>
        <w:t xml:space="preserve"> 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</w:t>
      </w:r>
      <w:r w:rsidRPr="00055E2F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разрабатывает  и представляет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проекты решений о внесении изменений в решение о бюджете  по всем вопросам, являющимся предметом правового регулирования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Одновременно с проектом решения о внесении изменений и дополнений в решение о бюджете, 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вносит на рассмотрение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следующие документы и материалы: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ожидаемые итоги социально-экономического развития в текущем финансовом году и уточненный прогноз социально-экономического развития в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сведения об исполнении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в текущем финансовом году;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информация о перераспределении бюджетных ассигнований между текущим финансовым годом и плановым периодом по разделам, подразделам, целевым статьям, видам расходов классификации расходов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информация о перераспределении бюджетных ассигнований, зарезервированных в составе утвержденных бюджетных ассигнований по разделам, подразделам, целевым статьям, видам расходов классификации расходов 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с обоснованием предлагаемых изменений в решение о бюджете на текущий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23. Рассмотрение и утверждение решения Сельского Совета депутатов </w:t>
      </w:r>
      <w:r>
        <w:rPr>
          <w:b/>
        </w:rPr>
        <w:t xml:space="preserve">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 w:rsidRPr="00055E2F">
        <w:rPr>
          <w:b/>
        </w:rPr>
        <w:t xml:space="preserve"> </w:t>
      </w:r>
      <w:r>
        <w:rPr>
          <w:b/>
        </w:rPr>
        <w:t>сельское поселение</w:t>
      </w:r>
      <w:r>
        <w:t xml:space="preserve"> </w:t>
      </w:r>
      <w:r>
        <w:rPr>
          <w:b/>
          <w:lang w:eastAsia="en-US"/>
        </w:rPr>
        <w:t>о внесении изменений в решение о бюджете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1). Проект решения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 внесении изменений в решение о бюджете рассматривается Сельским Советом депутатов муниципального образования Курмач</w:t>
      </w:r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поселение  в течение 15 дней со дня его внесения.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проект решения о внесении изменений в решение о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а также в целях обеспечения уровня софинансирования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финансовое обеспечение которых осуществляется за счет субсидий из республиканского, районного бюджета,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рассматривает указанный проект в течение 5 дней со дня его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решения о внесении изменений в решение о бюджете в течение одного дня со дня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направляется в Контрольно-ревизионную комиссию для проведения </w:t>
      </w:r>
      <w:r>
        <w:lastRenderedPageBreak/>
        <w:t xml:space="preserve">экспертизы, по результатам которой Контрольно-ревизионная комиссия  в течение 5 дней подготавливает заключение и направляет его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для рассмотрения комиссиями.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При рассмотрении указанного проекта решения заслушиваются доклады Главы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сельского поселения, председателя бюджетной Комиссии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Председателя </w:t>
      </w:r>
      <w:r>
        <w:rPr>
          <w:lang w:eastAsia="en-US"/>
        </w:rPr>
        <w:t>Контрольно-ревизионной комиссии  о состоянии поступлений доходов и средств от заимствований в бюджет.  Сельский Совет депутатов утверждает изменения показателей, указанных в статье 15 настоящего Положения, изменения ведомственной структуры расходов бюджета и принимает решение о принятии или об отклонении указанного решения.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отклонения сельским Советом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указанного проекта решения осуществляются согласительные процедуры в соответствии со статьей 19 настоящего Положения.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.  ИСПОЛНЕНИЕ МЕСТНОГО БЮДЖЕТА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24. Организация  исполнения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1). Исполнение бюджета  обеспечивается Дмитриевской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</w:t>
      </w:r>
      <w:r>
        <w:t xml:space="preserve"> Исполнение бюджета организуется на основе  сводной бюджетной Росписи  и кассового плана с соблюдением требований Бюджетного кодекса Российской Федерации.</w:t>
      </w:r>
    </w:p>
    <w:p w:rsidR="00DE428D" w:rsidRDefault="00DE428D" w:rsidP="00DE428D">
      <w:pPr>
        <w:jc w:val="both"/>
        <w:rPr>
          <w:rStyle w:val="aa"/>
          <w:i w:val="0"/>
        </w:rPr>
      </w:pPr>
      <w:r>
        <w:t xml:space="preserve">          3). Порядок составления и ведения  сводной бюджетной Росписи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сельского поселения</w:t>
      </w:r>
    </w:p>
    <w:p w:rsidR="00DE428D" w:rsidRDefault="00DE428D" w:rsidP="00DE428D">
      <w:pPr>
        <w:jc w:val="both"/>
        <w:rPr>
          <w:lang w:eastAsia="en-US"/>
        </w:rPr>
      </w:pPr>
      <w:r>
        <w:t xml:space="preserve">          4).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t xml:space="preserve"> сельская администрации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утверждение лимитов бюджетных обязательств для главных распорядителей средств бюджета</w:t>
      </w:r>
      <w:r>
        <w:rPr>
          <w:lang w:eastAsia="en-US"/>
        </w:rPr>
        <w:t xml:space="preserve"> и вносит изменения в них.</w:t>
      </w:r>
    </w:p>
    <w:p w:rsidR="00DE428D" w:rsidRDefault="00DE428D" w:rsidP="00DE428D">
      <w:pPr>
        <w:jc w:val="both"/>
      </w:pPr>
      <w:r>
        <w:rPr>
          <w:lang w:eastAsia="en-US"/>
        </w:rPr>
        <w:tab/>
      </w:r>
      <w:r>
        <w:t xml:space="preserve">6). В случае и порядке, установленных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при организации исполнения бюджета по расходам может предусматриваться утверждение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DE428D" w:rsidRDefault="00DE428D" w:rsidP="00DE428D">
      <w:pPr>
        <w:jc w:val="both"/>
      </w:pPr>
      <w:r>
        <w:tab/>
        <w:t xml:space="preserve">7).  Доходы, фактически полученные при исполнении бюджета сверх утвержденных решением о бюджете общего объема доходов, могут направляться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без внесения изменений в решение о бюджете на замещение муниципальных заимствований муниципального образования,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ассигнований. </w:t>
      </w:r>
    </w:p>
    <w:p w:rsidR="00DE428D" w:rsidRDefault="00DE428D" w:rsidP="00DE428D">
      <w:pPr>
        <w:jc w:val="both"/>
      </w:pPr>
      <w:r>
        <w:t xml:space="preserve">           8). Кассовое обслуживание бюджета  осуществляется органами Федерального казначейства в соответствии с Бюджетным кодексом Российской Федерации.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4" w:name="_Toc105937815"/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r>
        <w:rPr>
          <w:rFonts w:cs="Arial"/>
          <w:b/>
          <w:bCs/>
        </w:rPr>
        <w:t xml:space="preserve">Статья 25. Завершение  исполнения текущего финансового года бюджета 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rFonts w:cs="Arial"/>
          <w:b/>
          <w:bCs/>
        </w:rPr>
        <w:t xml:space="preserve"> сельское поселение </w:t>
      </w:r>
      <w:bookmarkEnd w:id="14"/>
    </w:p>
    <w:p w:rsidR="00DE428D" w:rsidRDefault="00DE428D" w:rsidP="00DE428D">
      <w:pPr>
        <w:autoSpaceDE w:val="0"/>
        <w:autoSpaceDN w:val="0"/>
        <w:adjustRightInd w:val="0"/>
        <w:ind w:firstLine="540"/>
      </w:pPr>
    </w:p>
    <w:p w:rsidR="00DE428D" w:rsidRDefault="00DE428D" w:rsidP="00DE428D">
      <w:pPr>
        <w:ind w:firstLine="540"/>
        <w:jc w:val="both"/>
      </w:pPr>
      <w:r>
        <w:t xml:space="preserve">Операции по исполнению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завершается  31 декабря  в  порядке, установленном  Дмитриевс</w:t>
      </w:r>
      <w:r w:rsidR="0099610C">
        <w:t>к</w:t>
      </w:r>
      <w:r>
        <w:t xml:space="preserve">ой </w:t>
      </w:r>
      <w:r>
        <w:lastRenderedPageBreak/>
        <w:t xml:space="preserve">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соответствии с требованием Бюджетного кодекса Российской Федерации.</w:t>
      </w:r>
    </w:p>
    <w:p w:rsidR="00DE428D" w:rsidRDefault="00DE428D" w:rsidP="00DE428D">
      <w:pPr>
        <w:jc w:val="both"/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26. Финансовый контроль за исполнением бюджета </w:t>
      </w:r>
      <w:r>
        <w:rPr>
          <w:b/>
        </w:rPr>
        <w:t xml:space="preserve">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428D" w:rsidRDefault="00DE428D" w:rsidP="00DE428D">
      <w:pPr>
        <w:ind w:firstLine="540"/>
        <w:jc w:val="both"/>
      </w:pPr>
      <w:r>
        <w:rPr>
          <w:lang w:eastAsia="en-US"/>
        </w:rPr>
        <w:t xml:space="preserve">1). Финансовый контроль за исполнением бюджета осуществляется в соответствии с Бюджетным </w:t>
      </w:r>
      <w:r>
        <w:t>кодексом Российской Федерации Контрольно-ревизионной комиссией  муниципального образования «Турочакский район», Финансовым отделом администрации муниципального образования «Турочакский район», и иными органами в пределах их полномочий.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1.  Составление, рассмотрение и утверждение бюджетной отчетности 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 xml:space="preserve">Статья 27. Подготовка отчета об исполнении бюджета муниципального  образования </w:t>
      </w:r>
      <w:r w:rsidRPr="00FA7E41">
        <w:rPr>
          <w:rStyle w:val="aa"/>
          <w:b/>
          <w:i w:val="0"/>
        </w:rPr>
        <w:t>Дмитриевское</w:t>
      </w:r>
      <w:r w:rsidRPr="00FA7E41">
        <w:rPr>
          <w:b/>
          <w:bCs/>
        </w:rPr>
        <w:t xml:space="preserve"> </w:t>
      </w:r>
      <w:r>
        <w:rPr>
          <w:b/>
          <w:bCs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1).  Отчет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rPr>
          <w:color w:val="000000"/>
        </w:rPr>
        <w:t xml:space="preserve">за первый квартал, полугодие и девять месяцев текущего финансового года утверждается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rPr>
          <w:color w:val="000000"/>
        </w:rPr>
        <w:t xml:space="preserve"> сельской администрацией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color w:val="000000"/>
        </w:rPr>
        <w:t xml:space="preserve"> и направляется в 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Контрольно - ревизионную комиссию Турочакского района</w:t>
      </w:r>
      <w:r>
        <w:rPr>
          <w:color w:val="000000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Одновременно к отчету 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rPr>
          <w:color w:val="000000"/>
        </w:rPr>
        <w:t>за первый квартал, полугодие и девять месяцев текущего финансового года предоставляется информация:</w:t>
      </w:r>
    </w:p>
    <w:p w:rsidR="00DE428D" w:rsidRDefault="00DE428D" w:rsidP="00DE428D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- </w:t>
      </w:r>
      <w:r>
        <w:rPr>
          <w:lang w:eastAsia="en-US"/>
        </w:rPr>
        <w:t xml:space="preserve">о размещении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на банковских депозитах;</w:t>
      </w:r>
    </w:p>
    <w:p w:rsidR="00DE428D" w:rsidRDefault="00DE428D" w:rsidP="00DE428D">
      <w:pPr>
        <w:jc w:val="both"/>
        <w:rPr>
          <w:lang w:eastAsia="en-US"/>
        </w:rPr>
      </w:pPr>
      <w:r>
        <w:rPr>
          <w:lang w:eastAsia="en-US"/>
        </w:rPr>
        <w:tab/>
        <w:t xml:space="preserve">- об осуществлении бюджетных инвестиций в объекты капитального строительства в соответствии с муниципальной адресной инвестиционной программой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2). Годовой отчет об исполнении бюджета муниципального образования подлежит утверждению сельским Советом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color w:val="000000"/>
        </w:rPr>
        <w:t>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Решением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утверждается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за отчетный финансовый год с указанием общего объема доходов, расходов и дефицита (профицита)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Отдельными приложениями к решению об исполнении бюджета за отчетный финансовый год утверждаются следующие показатели: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классификации доходов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ведомственной структуре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разделам и подразделам классификации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финансирования дефицита бюджета по кодам классификации источников финансирования дефицитов бюджетов (по главным администраторам источников финансирования дефицита бюджета);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5" w:name="_Toc105937816"/>
      <w:r>
        <w:rPr>
          <w:rFonts w:cs="Arial"/>
          <w:b/>
          <w:bCs/>
        </w:rPr>
        <w:lastRenderedPageBreak/>
        <w:t>Статья 28.</w:t>
      </w:r>
      <w:bookmarkEnd w:id="15"/>
      <w:r>
        <w:rPr>
          <w:rFonts w:cs="Arial"/>
          <w:b/>
          <w:bCs/>
        </w:rPr>
        <w:t xml:space="preserve">  Предоставление годового отчета об исполнении бюджета</w:t>
      </w:r>
      <w:r>
        <w:rPr>
          <w:b/>
          <w:bCs/>
        </w:rPr>
        <w:t xml:space="preserve">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</w:t>
      </w:r>
      <w:r>
        <w:rPr>
          <w:rStyle w:val="aa"/>
          <w:b/>
          <w:i w:val="0"/>
        </w:rPr>
        <w:t>е</w:t>
      </w:r>
      <w:r>
        <w:rPr>
          <w:b/>
          <w:bCs/>
        </w:rPr>
        <w:t xml:space="preserve"> сельское поселение</w:t>
      </w:r>
    </w:p>
    <w:p w:rsidR="00DE428D" w:rsidRDefault="00DE428D" w:rsidP="00DE428D"/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Отчет об исполнении бюджета муниципального образования  за отчетный финансовый год ежегодно, не позднее 1 мая текущего года, предоставляется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left="540"/>
        <w:jc w:val="both"/>
      </w:pP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Статья 29. Документы и материалы, предоставляемые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одновременно с годовым отчетом об исполнении бюджета.</w:t>
      </w:r>
    </w:p>
    <w:p w:rsidR="00DE428D" w:rsidRDefault="00DE428D" w:rsidP="00DE428D">
      <w:r>
        <w:tab/>
      </w:r>
    </w:p>
    <w:p w:rsidR="00DE428D" w:rsidRDefault="00DE428D" w:rsidP="00DE428D">
      <w:pPr>
        <w:ind w:firstLine="540"/>
        <w:jc w:val="both"/>
      </w:pPr>
      <w:r>
        <w:t xml:space="preserve">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представляется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форме проекта решения сельского Совета депутатов об исполнении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</w:t>
      </w:r>
      <w:r>
        <w:rPr>
          <w:lang w:eastAsia="en-US"/>
        </w:rPr>
        <w:t xml:space="preserve"> за отчетный финансовый год</w:t>
      </w:r>
      <w:r>
        <w:t xml:space="preserve"> с </w:t>
      </w:r>
      <w:r>
        <w:rPr>
          <w:lang w:eastAsia="en-US"/>
        </w:rPr>
        <w:t xml:space="preserve">приложениями к решению согласно перечню, указанному в п.4 статьи 27 настоящего Положения и </w:t>
      </w:r>
      <w:r>
        <w:t>одновременно прилагаются следующие документы и материалы: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баланс исполнения  бюджета муниципального образования;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отчет о финансовых результатах деятельности;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hanging="1079"/>
        <w:jc w:val="both"/>
      </w:pPr>
      <w:r>
        <w:t xml:space="preserve">  отчет о движении денежных средств;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пояснительная записка;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5)  отчет об использовании ассигнований резервного фонда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 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t xml:space="preserve">6) отчет </w:t>
      </w:r>
      <w:r>
        <w:rPr>
          <w:lang w:eastAsia="en-US"/>
        </w:rPr>
        <w:t xml:space="preserve">о предоставлении и погашении бюджетных кредитов, балансовый учет которых осуществляется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сельской</w:t>
      </w:r>
      <w:r>
        <w:t xml:space="preserve">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7) отчет о состоянии муниципального внешнего и внутреннего долга на начало и конец отчетного финансового года;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lang w:eastAsia="en-US"/>
        </w:rPr>
        <w:t xml:space="preserve">8)  отчет </w:t>
      </w:r>
      <w:r>
        <w:t>об исполнении приложений к решению о бюджете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9)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9.1) информация о размещении средств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банковских депозитах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9.2) информация об осуществлении бюджетных инвестиций в объекты капитального строительства в соответствии с муниципальной адресной инвестиционной программой за отчетный финансовый год с разбивкой по объектам капитального строительства;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10).  Предварительная информация об остатках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31 декабря отчетного финансового года представляется </w:t>
      </w:r>
      <w:r w:rsidRPr="00517B5A">
        <w:rPr>
          <w:rStyle w:val="aa"/>
          <w:i w:val="0"/>
        </w:rPr>
        <w:t>Дмитриевское</w:t>
      </w:r>
      <w:r>
        <w:t xml:space="preserve"> сельской 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Комиссию по бюджету, ответственной за рассмотрение бюджета, не позднее 1 марта текущего финансового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outlineLvl w:val="1"/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30. Проведение внешней проверки годового отчета об исполнении бюджета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1).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до его рассмотрения в сельском Совете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подлежит внешней проверке, которая включает внешнюю проверку бюджетной отчетности главных администраторов и главных распорядителей бюджетных средств и подготовку </w:t>
      </w:r>
      <w:r>
        <w:lastRenderedPageBreak/>
        <w:t xml:space="preserve">заключения на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Внешняя проверка годового отчета об исполнении бюджета осуществляется Контрольно-ревизионной комиссией муниципального образования «Турочакский район» в порядке, установленном Бюджетным кодексом Российской Федерации, с соблюдением требований настоящего Положения.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</w:t>
      </w:r>
      <w:r>
        <w:rPr>
          <w:lang w:eastAsia="en-US"/>
        </w:rPr>
        <w:t xml:space="preserve">  согласно статье  264.1 Бюджетного кодекса Российской Федерации, представляет в Контрольно-ревизионную комиссию  муниципального образования «Турочакский район»,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для подготовки заключения на него не позднее 01 апреля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3). Контрольно-ревизионная комиссия муниципального образования «Турочакский район» в срок, не превышающий 1 месяца, проводит внешнюю проверку годового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 отчетный финансовый год и готовит заключение на него.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4). За 7 дней до дачи заключения Контрольно-ревизионная комиссия муниципального образования «Турочакский район» направляет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Не позднее последнего рабочего дня апреля текущего года, Контрольно-ревизионная комиссия муниципального образования «Турочакский район» направляет заключение с учетом пояснений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годовой отчет об исполнении бюджета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одновременно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31. Рассмотрение годового отчета об исполнении бюджета Советом депутатов муниципального образования </w:t>
      </w:r>
      <w:r w:rsidRPr="0061698A">
        <w:rPr>
          <w:rStyle w:val="aa"/>
          <w:b/>
          <w:i w:val="0"/>
        </w:rPr>
        <w:t>Дмитриевское</w:t>
      </w:r>
      <w:r w:rsidRPr="0061698A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rPr>
          <w:lang w:eastAsia="en-US"/>
        </w:rPr>
        <w:t>1). Сельский 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рассматривает г</w:t>
      </w:r>
      <w:r>
        <w:t xml:space="preserve">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позднее 1 месяца со дня внесения его в 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2). При рассмотрении </w:t>
      </w:r>
      <w:r>
        <w:rPr>
          <w:lang w:eastAsia="en-US"/>
        </w:rPr>
        <w:t>г</w:t>
      </w:r>
      <w:r>
        <w:t xml:space="preserve">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заслушивает: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доклад Главы </w:t>
      </w:r>
      <w:r w:rsidRPr="00517B5A">
        <w:rPr>
          <w:rStyle w:val="aa"/>
          <w:i w:val="0"/>
        </w:rPr>
        <w:t>Дмитриевское</w:t>
      </w:r>
      <w:r>
        <w:t xml:space="preserve"> сельского поселения об исполнении бюджета;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>доклад председателя бюджетной комиссии;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>доклад председателя Контрольно-ревизионной комиссии о заключении на годовой отчет об исполнении бюджета.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3). По результатам рассмотрения годового отчета об исполнении бюджета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принимает решение об утверждении либо отклонении решения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4).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принимает решение об исполнении  бюджета не позднее 1 октября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VI</w:t>
      </w:r>
      <w:r>
        <w:rPr>
          <w:rFonts w:cs="Arial"/>
          <w:b/>
          <w:lang w:eastAsia="en-US"/>
        </w:rPr>
        <w:t>1. Заключительные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Статья 32. Вступление в силу настоящего Положения и признание утратившими силу отдельных законодательных актов муниципального образования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1). Настоящее решение вступает в силу со дня  его обнародования, за исключением положений, для которых, согласно Бюджетному кодексу Российской Федерации установлены иные сроки вступления в силу.</w:t>
      </w:r>
    </w:p>
    <w:p w:rsidR="00DE428D" w:rsidRDefault="00DE428D" w:rsidP="00DE428D">
      <w:pPr>
        <w:rPr>
          <w:sz w:val="22"/>
          <w:szCs w:val="22"/>
        </w:rPr>
      </w:pPr>
    </w:p>
    <w:p w:rsidR="00DE428D" w:rsidRDefault="00DE428D" w:rsidP="00DE428D"/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sectPr w:rsidR="009F4ECC" w:rsidSect="00A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D8"/>
    <w:multiLevelType w:val="hybridMultilevel"/>
    <w:tmpl w:val="06D80768"/>
    <w:lvl w:ilvl="0" w:tplc="7D581C0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C68F4"/>
    <w:multiLevelType w:val="hybridMultilevel"/>
    <w:tmpl w:val="334C5724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876B1"/>
    <w:multiLevelType w:val="multilevel"/>
    <w:tmpl w:val="B502A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23"/>
        </w:tabs>
        <w:ind w:left="17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45"/>
        </w:tabs>
        <w:ind w:left="48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95"/>
        </w:tabs>
        <w:ind w:left="64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00"/>
        </w:tabs>
        <w:ind w:left="7500" w:hanging="2160"/>
      </w:pPr>
      <w:rPr>
        <w:rFonts w:cs="Times New Roman"/>
      </w:rPr>
    </w:lvl>
  </w:abstractNum>
  <w:abstractNum w:abstractNumId="3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FB06A1"/>
    <w:multiLevelType w:val="hybridMultilevel"/>
    <w:tmpl w:val="F6D4B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2071EAC"/>
    <w:multiLevelType w:val="hybridMultilevel"/>
    <w:tmpl w:val="D284979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1016"/>
    <w:multiLevelType w:val="hybridMultilevel"/>
    <w:tmpl w:val="019066C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51A3B"/>
    <w:multiLevelType w:val="hybridMultilevel"/>
    <w:tmpl w:val="46C0B1A8"/>
    <w:lvl w:ilvl="0" w:tplc="D4D81314">
      <w:start w:val="1"/>
      <w:numFmt w:val="decimal"/>
      <w:lvlText w:val="%1)"/>
      <w:lvlJc w:val="left"/>
      <w:pPr>
        <w:tabs>
          <w:tab w:val="num" w:pos="1079"/>
        </w:tabs>
        <w:ind w:left="1079" w:hanging="795"/>
      </w:pPr>
      <w:rPr>
        <w:rFonts w:cs="Times New Roman"/>
      </w:rPr>
    </w:lvl>
    <w:lvl w:ilvl="1" w:tplc="0A722D70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8E02BB"/>
    <w:multiLevelType w:val="hybridMultilevel"/>
    <w:tmpl w:val="C736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560B"/>
    <w:multiLevelType w:val="hybridMultilevel"/>
    <w:tmpl w:val="5E9A8D50"/>
    <w:lvl w:ilvl="0" w:tplc="AD2AA3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42225"/>
    <w:multiLevelType w:val="hybridMultilevel"/>
    <w:tmpl w:val="B6323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C2E86"/>
    <w:multiLevelType w:val="hybridMultilevel"/>
    <w:tmpl w:val="5C20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412FF"/>
    <w:multiLevelType w:val="hybridMultilevel"/>
    <w:tmpl w:val="C1FC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52DA0"/>
    <w:multiLevelType w:val="hybridMultilevel"/>
    <w:tmpl w:val="BA84D89E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D322EC"/>
    <w:multiLevelType w:val="hybridMultilevel"/>
    <w:tmpl w:val="FE4E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2BC3"/>
    <w:multiLevelType w:val="hybridMultilevel"/>
    <w:tmpl w:val="23FE36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E021A4F"/>
    <w:multiLevelType w:val="hybridMultilevel"/>
    <w:tmpl w:val="1A1C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66E45"/>
    <w:multiLevelType w:val="hybridMultilevel"/>
    <w:tmpl w:val="6D7EDFB8"/>
    <w:lvl w:ilvl="0" w:tplc="C53035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  <w:num w:numId="19">
    <w:abstractNumId w:val="0"/>
  </w:num>
  <w:num w:numId="20">
    <w:abstractNumId w:val="16"/>
  </w:num>
  <w:num w:numId="21">
    <w:abstractNumId w:val="5"/>
  </w:num>
  <w:num w:numId="2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03385"/>
    <w:rsid w:val="00014DA3"/>
    <w:rsid w:val="0001712E"/>
    <w:rsid w:val="00027E0E"/>
    <w:rsid w:val="00042150"/>
    <w:rsid w:val="000C28BB"/>
    <w:rsid w:val="000E4141"/>
    <w:rsid w:val="0010679A"/>
    <w:rsid w:val="001071AB"/>
    <w:rsid w:val="00113C0D"/>
    <w:rsid w:val="001520FA"/>
    <w:rsid w:val="001574CE"/>
    <w:rsid w:val="001857E8"/>
    <w:rsid w:val="0019098F"/>
    <w:rsid w:val="001A29BB"/>
    <w:rsid w:val="001A7AE9"/>
    <w:rsid w:val="001A7B9A"/>
    <w:rsid w:val="001B7804"/>
    <w:rsid w:val="001E52AB"/>
    <w:rsid w:val="001E63A9"/>
    <w:rsid w:val="00200271"/>
    <w:rsid w:val="00202761"/>
    <w:rsid w:val="00225477"/>
    <w:rsid w:val="00243A1A"/>
    <w:rsid w:val="00245378"/>
    <w:rsid w:val="0024684E"/>
    <w:rsid w:val="00246AB3"/>
    <w:rsid w:val="00262E6B"/>
    <w:rsid w:val="00262FD5"/>
    <w:rsid w:val="00263286"/>
    <w:rsid w:val="00264E0B"/>
    <w:rsid w:val="002730EC"/>
    <w:rsid w:val="00285BEA"/>
    <w:rsid w:val="002B57D9"/>
    <w:rsid w:val="002B709F"/>
    <w:rsid w:val="002D4256"/>
    <w:rsid w:val="0036454C"/>
    <w:rsid w:val="003858EB"/>
    <w:rsid w:val="003969F8"/>
    <w:rsid w:val="003E5492"/>
    <w:rsid w:val="003F2474"/>
    <w:rsid w:val="003F7B05"/>
    <w:rsid w:val="004133CF"/>
    <w:rsid w:val="004361B1"/>
    <w:rsid w:val="00441580"/>
    <w:rsid w:val="00452511"/>
    <w:rsid w:val="00466043"/>
    <w:rsid w:val="00476C3D"/>
    <w:rsid w:val="00484C10"/>
    <w:rsid w:val="004875CD"/>
    <w:rsid w:val="004919BF"/>
    <w:rsid w:val="004A4F1B"/>
    <w:rsid w:val="004F287D"/>
    <w:rsid w:val="00523231"/>
    <w:rsid w:val="00542597"/>
    <w:rsid w:val="005439E7"/>
    <w:rsid w:val="0055505E"/>
    <w:rsid w:val="00556052"/>
    <w:rsid w:val="00584D5E"/>
    <w:rsid w:val="00591C07"/>
    <w:rsid w:val="005A063B"/>
    <w:rsid w:val="005F54B0"/>
    <w:rsid w:val="006072EA"/>
    <w:rsid w:val="00617560"/>
    <w:rsid w:val="00633BF6"/>
    <w:rsid w:val="0068386C"/>
    <w:rsid w:val="006A182F"/>
    <w:rsid w:val="006A2F8F"/>
    <w:rsid w:val="006D5162"/>
    <w:rsid w:val="006F1000"/>
    <w:rsid w:val="007038BA"/>
    <w:rsid w:val="0075140B"/>
    <w:rsid w:val="00786748"/>
    <w:rsid w:val="007E2009"/>
    <w:rsid w:val="007E24E8"/>
    <w:rsid w:val="00802A87"/>
    <w:rsid w:val="00804436"/>
    <w:rsid w:val="008119D7"/>
    <w:rsid w:val="00871BFB"/>
    <w:rsid w:val="0089459B"/>
    <w:rsid w:val="008E1F7F"/>
    <w:rsid w:val="008F0017"/>
    <w:rsid w:val="00901941"/>
    <w:rsid w:val="00945B4E"/>
    <w:rsid w:val="00976BDC"/>
    <w:rsid w:val="00985474"/>
    <w:rsid w:val="00986A4D"/>
    <w:rsid w:val="0099610C"/>
    <w:rsid w:val="009E010D"/>
    <w:rsid w:val="009F4ECC"/>
    <w:rsid w:val="009F5BFC"/>
    <w:rsid w:val="00A17C43"/>
    <w:rsid w:val="00A25605"/>
    <w:rsid w:val="00A324ED"/>
    <w:rsid w:val="00A635CB"/>
    <w:rsid w:val="00A64382"/>
    <w:rsid w:val="00A65EC7"/>
    <w:rsid w:val="00A73236"/>
    <w:rsid w:val="00A803BB"/>
    <w:rsid w:val="00A82373"/>
    <w:rsid w:val="00A91633"/>
    <w:rsid w:val="00A93007"/>
    <w:rsid w:val="00AC0565"/>
    <w:rsid w:val="00AD03D0"/>
    <w:rsid w:val="00B06606"/>
    <w:rsid w:val="00B43504"/>
    <w:rsid w:val="00B6471A"/>
    <w:rsid w:val="00B9079A"/>
    <w:rsid w:val="00BA780C"/>
    <w:rsid w:val="00BC5317"/>
    <w:rsid w:val="00BD555E"/>
    <w:rsid w:val="00C01489"/>
    <w:rsid w:val="00C029D9"/>
    <w:rsid w:val="00C03385"/>
    <w:rsid w:val="00C16484"/>
    <w:rsid w:val="00C33166"/>
    <w:rsid w:val="00C61212"/>
    <w:rsid w:val="00CA653B"/>
    <w:rsid w:val="00CD533D"/>
    <w:rsid w:val="00D33FAB"/>
    <w:rsid w:val="00D46F67"/>
    <w:rsid w:val="00D67F19"/>
    <w:rsid w:val="00D8530D"/>
    <w:rsid w:val="00DA4DDD"/>
    <w:rsid w:val="00DE3786"/>
    <w:rsid w:val="00DE428D"/>
    <w:rsid w:val="00DE7914"/>
    <w:rsid w:val="00E0225A"/>
    <w:rsid w:val="00E343F3"/>
    <w:rsid w:val="00EC38A5"/>
    <w:rsid w:val="00EE4904"/>
    <w:rsid w:val="00EE592D"/>
    <w:rsid w:val="00EE7CD6"/>
    <w:rsid w:val="00EF63BD"/>
    <w:rsid w:val="00F1166D"/>
    <w:rsid w:val="00F3234F"/>
    <w:rsid w:val="00F6002F"/>
    <w:rsid w:val="00F62ACE"/>
    <w:rsid w:val="00F86EA6"/>
    <w:rsid w:val="00F968F0"/>
    <w:rsid w:val="00FA62B7"/>
    <w:rsid w:val="00FC3F66"/>
    <w:rsid w:val="00FC4ECA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43"/>
    <w:rPr>
      <w:sz w:val="24"/>
      <w:szCs w:val="24"/>
    </w:rPr>
  </w:style>
  <w:style w:type="paragraph" w:styleId="1">
    <w:name w:val="heading 1"/>
    <w:basedOn w:val="a"/>
    <w:next w:val="a"/>
    <w:qFormat/>
    <w:rsid w:val="00E343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343F3"/>
    <w:rPr>
      <w:b/>
      <w:bCs/>
      <w:color w:val="000080"/>
    </w:rPr>
  </w:style>
  <w:style w:type="table" w:styleId="a4">
    <w:name w:val="Table Grid"/>
    <w:basedOn w:val="a1"/>
    <w:rsid w:val="0024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57D9"/>
    <w:pPr>
      <w:ind w:left="4820"/>
      <w:jc w:val="center"/>
    </w:pPr>
    <w:rPr>
      <w:sz w:val="26"/>
      <w:szCs w:val="20"/>
    </w:rPr>
  </w:style>
  <w:style w:type="paragraph" w:styleId="a7">
    <w:name w:val="No Spacing"/>
    <w:qFormat/>
    <w:rsid w:val="003E5492"/>
    <w:pPr>
      <w:suppressAutoHyphens/>
      <w:spacing w:line="100" w:lineRule="atLeast"/>
    </w:pPr>
    <w:rPr>
      <w:sz w:val="24"/>
      <w:szCs w:val="24"/>
    </w:rPr>
  </w:style>
  <w:style w:type="paragraph" w:customStyle="1" w:styleId="a8">
    <w:name w:val="Базовый"/>
    <w:rsid w:val="002730EC"/>
    <w:pPr>
      <w:suppressAutoHyphens/>
      <w:spacing w:line="100" w:lineRule="atLeast"/>
    </w:pPr>
    <w:rPr>
      <w:sz w:val="24"/>
      <w:szCs w:val="24"/>
    </w:rPr>
  </w:style>
  <w:style w:type="paragraph" w:customStyle="1" w:styleId="ConsPlusTitle">
    <w:name w:val="ConsPlusTitle"/>
    <w:rsid w:val="002730EC"/>
    <w:pPr>
      <w:widowControl w:val="0"/>
      <w:suppressAutoHyphens/>
      <w:spacing w:line="100" w:lineRule="atLeast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locked/>
    <w:rsid w:val="00DE428D"/>
    <w:rPr>
      <w:sz w:val="26"/>
      <w:lang w:val="ru-RU" w:eastAsia="ru-RU" w:bidi="ar-SA"/>
    </w:rPr>
  </w:style>
  <w:style w:type="paragraph" w:customStyle="1" w:styleId="10">
    <w:name w:val="Абзац списка1"/>
    <w:basedOn w:val="a"/>
    <w:rsid w:val="00DE428D"/>
    <w:pPr>
      <w:ind w:left="708"/>
    </w:pPr>
    <w:rPr>
      <w:rFonts w:eastAsia="Calibri"/>
    </w:rPr>
  </w:style>
  <w:style w:type="character" w:styleId="a9">
    <w:name w:val="Hyperlink"/>
    <w:basedOn w:val="a0"/>
    <w:semiHidden/>
    <w:rsid w:val="00DE428D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DE428D"/>
    <w:rPr>
      <w:rFonts w:cs="Times New Roman"/>
      <w:i/>
      <w:iCs/>
    </w:rPr>
  </w:style>
  <w:style w:type="paragraph" w:customStyle="1" w:styleId="ConsPlusNormal">
    <w:name w:val="ConsPlusNormal"/>
    <w:rsid w:val="009F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5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9F5BFC"/>
    <w:pPr>
      <w:suppressLineNumbers/>
    </w:pPr>
    <w:rPr>
      <w:sz w:val="28"/>
      <w:szCs w:val="20"/>
      <w:lang w:eastAsia="ar-SA"/>
    </w:rPr>
  </w:style>
  <w:style w:type="paragraph" w:styleId="ac">
    <w:name w:val="Normal (Web)"/>
    <w:basedOn w:val="a"/>
    <w:rsid w:val="009F5BF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262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60290F095A06202B3D48D4C578BDF28B3EF414093CDAF0C1512B4DFP4GFB" TargetMode="External"/><Relationship Id="rId13" Type="http://schemas.openxmlformats.org/officeDocument/2006/relationships/hyperlink" Target="consultantplus://offline/ref=BF860290F095A06202B3D48D4C578BDF28B3EF414093CDAF0C1512B4DFP4GFB" TargetMode="External"/><Relationship Id="rId18" Type="http://schemas.openxmlformats.org/officeDocument/2006/relationships/hyperlink" Target="consultantplus://offline/ref=418C147230CA4AB267C1371A88808F1BBE9F08AE728A63D7B9DB0C02D032E67DC1FBC75E2CF0wAf5C" TargetMode="External"/><Relationship Id="rId26" Type="http://schemas.openxmlformats.org/officeDocument/2006/relationships/hyperlink" Target="consultantplus://offline/ref=9BC00144491E04BA9AFFC552906A6ED61CD87BD64F37411322DBFE291A9F06A282731790EF5A8B2CGDx2D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6;&#1072;&#1073;&#1086;&#1095;&#1080;&#1081;\Desktop\&#1058;&#1077;&#1082;&#1089;&#1090;%20&#1088;&#1077;&#1096;&#1077;&#1085;&#1080;&#1103;%20&#1072;&#1074;&#1075;&#1091;&#1089;%20&#1073;&#1102;&#1076;&#1078;%20&#1087;&#1088;&#1086;&#1094;&#1077;&#1089;&#1089;&#1090;\&#1058;&#1077;&#1082;&#1089;&#1090;%20&#1088;&#1077;&#1096;&#1077;&#1085;&#1080;&#1103;%20&#1072;&#1074;&#1075;&#1091;&#1089;%20&#1073;&#1102;&#1076;&#1078;%20&#1087;&#1088;&#1086;&#1094;&#1077;&#1089;&#1089;&#1090;.doc" TargetMode="External"/><Relationship Id="rId7" Type="http://schemas.openxmlformats.org/officeDocument/2006/relationships/hyperlink" Target="consultantplus://offline/ref=1E56C2FDE8FF934DC10C049A89419FCAAC8C20D668251F923CE6F8189Fh0f5D" TargetMode="External"/><Relationship Id="rId12" Type="http://schemas.openxmlformats.org/officeDocument/2006/relationships/hyperlink" Target="consultantplus://offline/ref=BF860290F095A06202B3D48D4C578BDF28B3EF414093CDAF0C1512B4DFP4GFB" TargetMode="External"/><Relationship Id="rId17" Type="http://schemas.openxmlformats.org/officeDocument/2006/relationships/hyperlink" Target="consultantplus://offline/ref=418C147230CA4AB267C1371A88808F1BBE9F08AE728A63D7B9DB0C02D0w3f2C" TargetMode="External"/><Relationship Id="rId25" Type="http://schemas.openxmlformats.org/officeDocument/2006/relationships/hyperlink" Target="consultantplus://offline/ref=BF860290F095A06202B3D48D4C578BDF28B3EF414093CDAF0C1512B4DF4FA6A8B4894F855B97D32DPDG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8C147230CA4AB267C1371A88808F1BBE9F08AE728A63D7B9DB0C02D032E67DC1FBC75E2CF4wAf2C" TargetMode="External"/><Relationship Id="rId20" Type="http://schemas.openxmlformats.org/officeDocument/2006/relationships/hyperlink" Target="consultantplus://offline/ref=418C147230CA4AB267C1371A88808F1BBE9F08AE728A63D7B9DB0C02D032E67DC1FBC75E2CFFwAf6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6C2FDE8FF934DC10C049A89419FCAAC8C22DC6F251F923CE6F8189F05F3D17B346F767F311D1Ch5f3D" TargetMode="External"/><Relationship Id="rId11" Type="http://schemas.openxmlformats.org/officeDocument/2006/relationships/hyperlink" Target="consultantplus://offline/ref=BF860290F095A06202B3D48D4C578BDF28B3EF414093CDAF0C1512B4DFP4GFB" TargetMode="External"/><Relationship Id="rId24" Type="http://schemas.openxmlformats.org/officeDocument/2006/relationships/hyperlink" Target="consultantplus://offline/ref=BF860290F095A06202B3CA805A3BDCD32FBBB04A4390C5FC504A49E98846ACFFF3C616C71F98DB2FDD8188P9GE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F860290F095A06202B3D48D4C578BDF28B3EF414093CDAF0C1512B4DFP4GFB" TargetMode="External"/><Relationship Id="rId23" Type="http://schemas.openxmlformats.org/officeDocument/2006/relationships/hyperlink" Target="consultantplus://offline/ref=BF860290F095A06202B3D48D4C578BDF28B3EF414093CDAF0C1512B4DFP4GF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860290F095A06202B3CA805A3BDCD32FBBB04A4390C3FA594A49E98846ACFFF3C616C71F98DB2FDD8188P9G3B" TargetMode="External"/><Relationship Id="rId19" Type="http://schemas.openxmlformats.org/officeDocument/2006/relationships/hyperlink" Target="consultantplus://offline/ref=418C147230CA4AB267C1371A88808F1BBE9F08AE728A63D7B9DB0C02D032E67DC1FBC75E2CFEwAf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60290F095A06202B3D48D4C578BDF28B3EF414093CDAF0C1512B4DFP4GFB" TargetMode="External"/><Relationship Id="rId14" Type="http://schemas.openxmlformats.org/officeDocument/2006/relationships/hyperlink" Target="consultantplus://offline/ref=BF860290F095A06202B3CA805A3BDCD32FBBB04A4391C5F9554A49E98846ACFFF3C616C71F98DB2FDD8188P9GBB" TargetMode="External"/><Relationship Id="rId22" Type="http://schemas.openxmlformats.org/officeDocument/2006/relationships/hyperlink" Target="consultantplus://offline/ref=BF860290F095A06202B3D48D4C578BDF28B0ED464790CDAF0C1512B4DFP4GFB" TargetMode="External"/><Relationship Id="rId27" Type="http://schemas.openxmlformats.org/officeDocument/2006/relationships/hyperlink" Target="consultantplus://offline/ref=BF860290F095A06202B3D48D4C578BDF28B3EF414093CDAF0C1512B4DFP4G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полномочий депутата </vt:lpstr>
    </vt:vector>
  </TitlesOfParts>
  <Company>DMITRIEVKA-PX</Company>
  <LinksUpToDate>false</LinksUpToDate>
  <CharactersWithSpaces>61501</CharactersWithSpaces>
  <SharedDoc>false</SharedDoc>
  <HLinks>
    <vt:vector size="132" baseType="variant">
      <vt:variant>
        <vt:i4>65548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6291512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consultantplus://offline/ref=9BC00144491E04BA9AFFC552906A6ED61CD87BD64F37411322DBFE291A9F06A282731790EF5A8B2CGDx2D</vt:lpwstr>
      </vt:variant>
      <vt:variant>
        <vt:lpwstr/>
      </vt:variant>
      <vt:variant>
        <vt:i4>3735663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consultantplus://offline/ref=BF860290F095A06202B3D48D4C578BDF28B3EF414093CDAF0C1512B4DF4FA6A8B4894F855B97D32DPDGAB</vt:lpwstr>
      </vt:variant>
      <vt:variant>
        <vt:lpwstr/>
      </vt:variant>
      <vt:variant>
        <vt:i4>6094850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consultantplus://offline/ref=BF860290F095A06202B3CA805A3BDCD32FBBB04A4390C5FC504A49E98846ACFFF3C616C71F98DB2FDD8188P9GEB</vt:lpwstr>
      </vt:variant>
      <vt:variant>
        <vt:lpwstr/>
      </vt:variant>
      <vt:variant>
        <vt:i4>65548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consultantplus://offline/ref=BF860290F095A06202B3D48D4C578BDF28B0ED464790CDAF0C1512B4DFP4GFB</vt:lpwstr>
      </vt:variant>
      <vt:variant>
        <vt:lpwstr/>
      </vt:variant>
      <vt:variant>
        <vt:i4>2098203</vt:i4>
      </vt:variant>
      <vt:variant>
        <vt:i4>45</vt:i4>
      </vt:variant>
      <vt:variant>
        <vt:i4>0</vt:i4>
      </vt:variant>
      <vt:variant>
        <vt:i4>5</vt:i4>
      </vt:variant>
      <vt:variant>
        <vt:lpwstr>C:\Users\Рабочий\Desktop\Текст решения авгус бюдж процесст\Текст решения авгус бюдж процесст.doc</vt:lpwstr>
      </vt:variant>
      <vt:variant>
        <vt:lpwstr>Par112</vt:lpwstr>
      </vt:variant>
      <vt:variant>
        <vt:i4>3604587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consultantplus://offline/ref=418C147230CA4AB267C1371A88808F1BBE9F08AE728A63D7B9DB0C02D032E67DC1FBC75E2CFFwAf6C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consultantplus://offline/ref=418C147230CA4AB267C1371A88808F1BBE9F08AE728A63D7B9DB0C02D032E67DC1FBC75E2CFEwAf3C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consultantplus://offline/ref=418C147230CA4AB267C1371A88808F1BBE9F08AE728A63D7B9DB0C02D032E67DC1FBC75E2CF0wAf5C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consultantplus://offline/ref=418C147230CA4AB267C1371A88808F1BBE9F08AE728A63D7B9DB0C02D0w3f2C</vt:lpwstr>
      </vt:variant>
      <vt:variant>
        <vt:lpwstr/>
      </vt:variant>
      <vt:variant>
        <vt:i4>3604541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consultantplus://offline/ref=418C147230CA4AB267C1371A88808F1BBE9F08AE728A63D7B9DB0C02D032E67DC1FBC75E2CF4wAf2C</vt:lpwstr>
      </vt:variant>
      <vt:variant>
        <vt:lpwstr/>
      </vt:variant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consultantplus://offline/ref=BF860290F095A06202B3CA805A3BDCD32FBBB04A4391C5F9554A49E98846ACFFF3C616C71F98DB2FDD8188P9GBB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consultantplus://offline/ref=BF860290F095A06202B3CA805A3BDCD32FBBB04A4390C3FA594A49E98846ACFFF3C616C71F98DB2FDD8188P9G3B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consultantplus://offline/ref=1E56C2FDE8FF934DC10C049A89419FCAAC8C20D668251F923CE6F8189Fh0f5D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consultantplus://offline/ref=1E56C2FDE8FF934DC10C049A89419FCAAC8C22DC6F251F923CE6F8189F05F3D17B346F767F311D1Ch5f3D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полномочий депутата</dc:title>
  <dc:creator>DMITRIEVKA-PX</dc:creator>
  <cp:lastModifiedBy>Пользователь Windows</cp:lastModifiedBy>
  <cp:revision>2</cp:revision>
  <cp:lastPrinted>2016-04-27T01:56:00Z</cp:lastPrinted>
  <dcterms:created xsi:type="dcterms:W3CDTF">2021-10-21T08:11:00Z</dcterms:created>
  <dcterms:modified xsi:type="dcterms:W3CDTF">2021-10-21T08:11:00Z</dcterms:modified>
</cp:coreProperties>
</file>